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AF" w:rsidRDefault="00195FAF"/>
    <w:p w:rsidR="00332645" w:rsidRDefault="00332645"/>
    <w:p w:rsidR="00332645" w:rsidRDefault="00332645"/>
    <w:p w:rsidR="00332645" w:rsidRPr="00332645" w:rsidRDefault="00332645">
      <w:pPr>
        <w:rPr>
          <w:rFonts w:ascii="Constantia" w:hAnsi="Constantia"/>
          <w:b/>
        </w:rPr>
      </w:pPr>
      <w:r w:rsidRPr="00332645">
        <w:rPr>
          <w:rFonts w:ascii="Constantia" w:hAnsi="Constantia"/>
          <w:b/>
        </w:rPr>
        <w:t>VICEPRIMAR</w:t>
      </w:r>
    </w:p>
    <w:p w:rsidR="00332645" w:rsidRPr="00332645" w:rsidRDefault="00332645">
      <w:pPr>
        <w:rPr>
          <w:rFonts w:ascii="Constantia" w:hAnsi="Constantia"/>
          <w:b/>
        </w:rPr>
      </w:pPr>
      <w:r w:rsidRPr="00332645">
        <w:rPr>
          <w:rFonts w:ascii="Constantia" w:hAnsi="Constantia"/>
          <w:b/>
        </w:rPr>
        <w:t>Neculai MIRON</w:t>
      </w:r>
    </w:p>
    <w:p w:rsidR="00332645" w:rsidRPr="00332645" w:rsidRDefault="00332645">
      <w:pPr>
        <w:rPr>
          <w:rFonts w:ascii="Constantia" w:hAnsi="Constantia"/>
          <w:b/>
        </w:rPr>
      </w:pPr>
    </w:p>
    <w:p w:rsidR="00332645" w:rsidRDefault="00332645">
      <w:pPr>
        <w:rPr>
          <w:rFonts w:ascii="Constantia" w:hAnsi="Constantia"/>
          <w:b/>
        </w:rPr>
      </w:pPr>
    </w:p>
    <w:p w:rsidR="00332645" w:rsidRPr="00562356" w:rsidRDefault="00332645" w:rsidP="00332645">
      <w:pPr>
        <w:pStyle w:val="BodyText"/>
        <w:ind w:right="-540"/>
        <w:rPr>
          <w:szCs w:val="28"/>
        </w:rPr>
      </w:pPr>
      <w:r w:rsidRPr="00562356">
        <w:rPr>
          <w:szCs w:val="28"/>
        </w:rPr>
        <w:t>ATRIBUŢII:</w:t>
      </w:r>
    </w:p>
    <w:p w:rsidR="00332645" w:rsidRDefault="00332645" w:rsidP="00332645">
      <w:pPr>
        <w:pStyle w:val="BodyText"/>
        <w:ind w:right="-540"/>
        <w:rPr>
          <w:b w:val="0"/>
          <w:szCs w:val="28"/>
        </w:rPr>
      </w:pP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proofErr w:type="spellStart"/>
      <w:r w:rsidRPr="00332645">
        <w:rPr>
          <w:rFonts w:ascii="Constantia" w:hAnsi="Constantia"/>
          <w:b w:val="0"/>
          <w:sz w:val="22"/>
          <w:szCs w:val="22"/>
        </w:rPr>
        <w:t>A</w:t>
      </w:r>
      <w:r w:rsidR="009E3F44">
        <w:rPr>
          <w:rFonts w:ascii="Constantia" w:hAnsi="Constantia"/>
          <w:b w:val="0"/>
          <w:sz w:val="22"/>
          <w:szCs w:val="22"/>
        </w:rPr>
        <w:t>sigură</w:t>
      </w:r>
      <w:proofErr w:type="spellEnd"/>
      <w:r w:rsidR="009E3F44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ducerea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la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îndeplinire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a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hotărîrilor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Consiliului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Local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dispoziţii</w:t>
      </w:r>
      <w:r w:rsidR="009E3F44">
        <w:rPr>
          <w:rFonts w:ascii="Constantia" w:hAnsi="Constantia"/>
          <w:b w:val="0"/>
          <w:sz w:val="22"/>
          <w:szCs w:val="22"/>
        </w:rPr>
        <w:t>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Primarului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="009E3F44">
        <w:rPr>
          <w:rFonts w:ascii="Constantia" w:hAnsi="Constantia"/>
          <w:b w:val="0"/>
          <w:sz w:val="22"/>
          <w:szCs w:val="22"/>
        </w:rPr>
        <w:t>conform</w:t>
      </w:r>
      <w:proofErr w:type="spellEnd"/>
      <w:r w:rsidR="009E3F44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="009E3F44">
        <w:rPr>
          <w:rFonts w:ascii="Constantia" w:hAnsi="Constantia"/>
          <w:b w:val="0"/>
          <w:sz w:val="22"/>
          <w:szCs w:val="22"/>
        </w:rPr>
        <w:t>cu</w:t>
      </w:r>
      <w:proofErr w:type="spellEnd"/>
      <w:r w:rsidR="009E3F44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="009E3F44">
        <w:rPr>
          <w:rFonts w:ascii="Constantia" w:hAnsi="Constantia"/>
          <w:b w:val="0"/>
          <w:sz w:val="22"/>
          <w:szCs w:val="22"/>
        </w:rPr>
        <w:t>precizarile</w:t>
      </w:r>
      <w:proofErr w:type="spellEnd"/>
      <w:r w:rsidR="009E3F44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="009E3F44">
        <w:rPr>
          <w:rFonts w:ascii="Constantia" w:hAnsi="Constantia"/>
          <w:b w:val="0"/>
          <w:sz w:val="22"/>
          <w:szCs w:val="22"/>
        </w:rPr>
        <w:t>actelor</w:t>
      </w:r>
      <w:proofErr w:type="spellEnd"/>
      <w:r w:rsidR="009E3F44">
        <w:rPr>
          <w:rFonts w:ascii="Constantia" w:hAnsi="Constantia"/>
          <w:b w:val="0"/>
          <w:sz w:val="22"/>
          <w:szCs w:val="22"/>
        </w:rPr>
        <w:t xml:space="preserve"> administrative</w:t>
      </w:r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r>
        <w:rPr>
          <w:rFonts w:ascii="Constantia" w:hAnsi="Constantia"/>
          <w:b w:val="0"/>
          <w:sz w:val="22"/>
          <w:szCs w:val="22"/>
        </w:rPr>
        <w:t xml:space="preserve">Se </w:t>
      </w:r>
      <w:proofErr w:type="spellStart"/>
      <w:r>
        <w:rPr>
          <w:rFonts w:ascii="Constantia" w:hAnsi="Constantia"/>
          <w:b w:val="0"/>
          <w:sz w:val="22"/>
          <w:szCs w:val="22"/>
        </w:rPr>
        <w:t>preocupă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si </w:t>
      </w:r>
      <w:proofErr w:type="spellStart"/>
      <w:r>
        <w:rPr>
          <w:rFonts w:ascii="Constantia" w:hAnsi="Constantia"/>
          <w:b w:val="0"/>
          <w:sz w:val="22"/>
          <w:szCs w:val="22"/>
        </w:rPr>
        <w:t>răspunde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de</w:t>
      </w:r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ordinea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publică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şi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liniştea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locuitorilor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>
        <w:rPr>
          <w:rFonts w:ascii="Constantia" w:hAnsi="Constantia"/>
          <w:b w:val="0"/>
          <w:sz w:val="22"/>
          <w:szCs w:val="22"/>
        </w:rPr>
        <w:t>păstrâ</w:t>
      </w:r>
      <w:r w:rsidRPr="00332645">
        <w:rPr>
          <w:rFonts w:ascii="Constantia" w:hAnsi="Constantia"/>
          <w:b w:val="0"/>
          <w:sz w:val="22"/>
          <w:szCs w:val="22"/>
        </w:rPr>
        <w:t>nd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o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legătură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permanentă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Poliţia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jandarm</w:t>
      </w:r>
      <w:r>
        <w:rPr>
          <w:rFonts w:ascii="Constantia" w:hAnsi="Constantia"/>
          <w:b w:val="0"/>
          <w:sz w:val="22"/>
          <w:szCs w:val="22"/>
        </w:rPr>
        <w:t>e</w:t>
      </w:r>
      <w:r w:rsidRPr="00332645">
        <w:rPr>
          <w:rFonts w:ascii="Constantia" w:hAnsi="Constantia"/>
          <w:b w:val="0"/>
          <w:sz w:val="22"/>
          <w:szCs w:val="22"/>
        </w:rPr>
        <w:t>ria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pompierii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unităţile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de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</w:t>
      </w:r>
      <w:r>
        <w:rPr>
          <w:rFonts w:ascii="Constantia" w:hAnsi="Constantia"/>
          <w:b w:val="0"/>
          <w:sz w:val="22"/>
          <w:szCs w:val="22"/>
        </w:rPr>
        <w:t>r</w:t>
      </w:r>
      <w:r w:rsidRPr="00332645">
        <w:rPr>
          <w:rFonts w:ascii="Constantia" w:hAnsi="Constantia"/>
          <w:b w:val="0"/>
          <w:sz w:val="22"/>
          <w:szCs w:val="22"/>
        </w:rPr>
        <w:t>otecţie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civilă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r>
        <w:rPr>
          <w:rFonts w:ascii="Constantia" w:hAnsi="Constantia"/>
          <w:b w:val="0"/>
          <w:sz w:val="22"/>
          <w:szCs w:val="22"/>
        </w:rPr>
        <w:t xml:space="preserve">Face parte di </w:t>
      </w:r>
      <w:proofErr w:type="spellStart"/>
      <w:r>
        <w:rPr>
          <w:rFonts w:ascii="Constantia" w:hAnsi="Constantia"/>
          <w:b w:val="0"/>
          <w:sz w:val="22"/>
          <w:szCs w:val="22"/>
        </w:rPr>
        <w:t>Comisia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de </w:t>
      </w:r>
      <w:proofErr w:type="spellStart"/>
      <w:r>
        <w:rPr>
          <w:rFonts w:ascii="Constantia" w:hAnsi="Constantia"/>
          <w:b w:val="0"/>
          <w:sz w:val="22"/>
          <w:szCs w:val="22"/>
        </w:rPr>
        <w:t>achizitii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publice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ca membru </w:t>
      </w:r>
      <w:proofErr w:type="spellStart"/>
      <w:r>
        <w:rPr>
          <w:rFonts w:ascii="Constantia" w:hAnsi="Constantia"/>
          <w:b w:val="0"/>
          <w:sz w:val="22"/>
          <w:szCs w:val="22"/>
        </w:rPr>
        <w:t>cu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drept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de </w:t>
      </w:r>
      <w:proofErr w:type="spellStart"/>
      <w:r>
        <w:rPr>
          <w:rFonts w:ascii="Constantia" w:hAnsi="Constantia"/>
          <w:b w:val="0"/>
          <w:sz w:val="22"/>
          <w:szCs w:val="22"/>
        </w:rPr>
        <w:t>vot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r w:rsidRPr="00332645">
        <w:rPr>
          <w:rFonts w:ascii="Constantia" w:hAnsi="Constantia"/>
          <w:b w:val="0"/>
          <w:sz w:val="22"/>
          <w:szCs w:val="22"/>
        </w:rPr>
        <w:t xml:space="preserve">Cu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sprijinul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organelor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de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specialitate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controlează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spatiile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publice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igiena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salubritatea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localurilor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publice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produselor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alimentare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puse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în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vănzare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către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populaţie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proofErr w:type="spellStart"/>
      <w:r w:rsidRPr="00332645">
        <w:rPr>
          <w:rFonts w:ascii="Constantia" w:hAnsi="Constantia"/>
          <w:b w:val="0"/>
          <w:sz w:val="22"/>
          <w:szCs w:val="22"/>
        </w:rPr>
        <w:t>În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condiţiile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legii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gramStart"/>
      <w:r w:rsidRPr="00332645">
        <w:rPr>
          <w:rFonts w:ascii="Constantia" w:hAnsi="Constantia"/>
          <w:b w:val="0"/>
          <w:sz w:val="22"/>
          <w:szCs w:val="22"/>
        </w:rPr>
        <w:t>a</w:t>
      </w:r>
      <w:proofErr w:type="gram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împuternicirii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din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partea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Primarului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ia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măsurii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pentru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aplicarea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planului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urbanistic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general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al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localităţii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asigur</w:t>
      </w:r>
      <w:r>
        <w:rPr>
          <w:rFonts w:ascii="Constantia" w:hAnsi="Constantia"/>
          <w:b w:val="0"/>
          <w:sz w:val="22"/>
          <w:szCs w:val="22"/>
        </w:rPr>
        <w:t>â</w:t>
      </w:r>
      <w:r w:rsidRPr="00332645">
        <w:rPr>
          <w:rFonts w:ascii="Constantia" w:hAnsi="Constantia"/>
          <w:b w:val="0"/>
          <w:sz w:val="22"/>
          <w:szCs w:val="22"/>
        </w:rPr>
        <w:t>nd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totodată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Constantia" w:hAnsi="Constantia"/>
          <w:b w:val="0"/>
          <w:sz w:val="22"/>
          <w:szCs w:val="22"/>
        </w:rPr>
        <w:t>respectrea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acestuia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, </w:t>
      </w:r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</w:t>
      </w:r>
      <w:r>
        <w:rPr>
          <w:rFonts w:ascii="Constantia" w:hAnsi="Constantia"/>
          <w:b w:val="0"/>
          <w:sz w:val="22"/>
          <w:szCs w:val="22"/>
        </w:rPr>
        <w:t>upă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aprobarea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Consiliului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Local</w:t>
      </w:r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proofErr w:type="spellStart"/>
      <w:r w:rsidRPr="00332645">
        <w:rPr>
          <w:rFonts w:ascii="Constantia" w:hAnsi="Constantia"/>
          <w:b w:val="0"/>
          <w:sz w:val="22"/>
          <w:szCs w:val="22"/>
        </w:rPr>
        <w:t>Răspunde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alături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de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Primar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de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inventarierea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administrarea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bunurilor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gramStart"/>
      <w:r w:rsidRPr="00332645">
        <w:rPr>
          <w:rFonts w:ascii="Constantia" w:hAnsi="Constantia"/>
          <w:b w:val="0"/>
          <w:sz w:val="22"/>
          <w:szCs w:val="22"/>
        </w:rPr>
        <w:t>ce</w:t>
      </w:r>
      <w:proofErr w:type="gram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aparţin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domeniului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public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privat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al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comunei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proofErr w:type="spellStart"/>
      <w:r w:rsidRPr="00332645">
        <w:rPr>
          <w:rFonts w:ascii="Constantia" w:hAnsi="Constantia"/>
          <w:b w:val="0"/>
          <w:sz w:val="22"/>
          <w:szCs w:val="22"/>
        </w:rPr>
        <w:t>Organizează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conditiile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si </w:t>
      </w:r>
      <w:proofErr w:type="spellStart"/>
      <w:r>
        <w:rPr>
          <w:rFonts w:ascii="Constantia" w:hAnsi="Constantia"/>
          <w:b w:val="0"/>
          <w:sz w:val="22"/>
          <w:szCs w:val="22"/>
        </w:rPr>
        <w:t>resursele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pentru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lucrăril</w:t>
      </w:r>
      <w:r>
        <w:rPr>
          <w:rFonts w:ascii="Constantia" w:hAnsi="Constantia"/>
          <w:b w:val="0"/>
          <w:sz w:val="22"/>
          <w:szCs w:val="22"/>
        </w:rPr>
        <w:t>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curente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din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Comună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pune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la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dispoziţia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autorităţilor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documentatia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acestora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proofErr w:type="spellStart"/>
      <w:r w:rsidRPr="00332645">
        <w:rPr>
          <w:rFonts w:ascii="Constantia" w:hAnsi="Constantia"/>
          <w:b w:val="0"/>
          <w:sz w:val="22"/>
          <w:szCs w:val="22"/>
        </w:rPr>
        <w:t>Ia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măsuri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pentru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organizarea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colecatrii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si</w:t>
      </w:r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depozitării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deşeurilor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menajere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pentru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asigurarea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igienizării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Constantia" w:hAnsi="Constantia"/>
          <w:b w:val="0"/>
          <w:sz w:val="22"/>
          <w:szCs w:val="22"/>
        </w:rPr>
        <w:t>pârâurilo</w:t>
      </w:r>
      <w:proofErr w:type="spellEnd"/>
      <w:r>
        <w:rPr>
          <w:rFonts w:ascii="Constantia" w:hAnsi="Constantia"/>
          <w:b w:val="0"/>
          <w:sz w:val="22"/>
          <w:szCs w:val="22"/>
        </w:rPr>
        <w:t xml:space="preserve"> </w:t>
      </w:r>
      <w:r w:rsidRPr="00332645">
        <w:rPr>
          <w:rFonts w:ascii="Constantia" w:hAnsi="Constantia"/>
          <w:b w:val="0"/>
          <w:sz w:val="22"/>
          <w:szCs w:val="22"/>
        </w:rPr>
        <w:t>,</w:t>
      </w:r>
      <w:proofErr w:type="gram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precum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pentru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decolmatarea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b w:val="0"/>
          <w:sz w:val="22"/>
          <w:szCs w:val="22"/>
        </w:rPr>
        <w:t>albiilor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a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podeţelor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 w:rsidP="00332645">
      <w:pPr>
        <w:pStyle w:val="BodyText"/>
        <w:numPr>
          <w:ilvl w:val="0"/>
          <w:numId w:val="1"/>
        </w:numPr>
        <w:spacing w:line="276" w:lineRule="auto"/>
        <w:ind w:right="-540"/>
        <w:rPr>
          <w:rFonts w:ascii="Constantia" w:hAnsi="Constantia"/>
          <w:b w:val="0"/>
          <w:sz w:val="22"/>
          <w:szCs w:val="22"/>
        </w:rPr>
      </w:pPr>
      <w:proofErr w:type="spellStart"/>
      <w:r w:rsidRPr="00332645">
        <w:rPr>
          <w:rFonts w:ascii="Constantia" w:hAnsi="Constantia"/>
          <w:b w:val="0"/>
          <w:sz w:val="22"/>
          <w:szCs w:val="22"/>
        </w:rPr>
        <w:t>Îndeplineşte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orice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alte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atribuţii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prevăzute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de lege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alte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acte normative,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precum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şi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însărcinări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din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partea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Consiliului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Local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sau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 xml:space="preserve"> </w:t>
      </w:r>
      <w:proofErr w:type="spellStart"/>
      <w:r w:rsidRPr="00332645">
        <w:rPr>
          <w:rFonts w:ascii="Constantia" w:hAnsi="Constantia"/>
          <w:b w:val="0"/>
          <w:sz w:val="22"/>
          <w:szCs w:val="22"/>
        </w:rPr>
        <w:t>Primar</w:t>
      </w:r>
      <w:proofErr w:type="spellEnd"/>
      <w:r w:rsidRPr="00332645">
        <w:rPr>
          <w:rFonts w:ascii="Constantia" w:hAnsi="Constantia"/>
          <w:b w:val="0"/>
          <w:sz w:val="22"/>
          <w:szCs w:val="22"/>
        </w:rPr>
        <w:t>;</w:t>
      </w:r>
    </w:p>
    <w:p w:rsidR="00332645" w:rsidRPr="00332645" w:rsidRDefault="00332645">
      <w:pPr>
        <w:rPr>
          <w:rFonts w:ascii="Constantia" w:hAnsi="Constantia"/>
          <w:b/>
        </w:rPr>
      </w:pPr>
    </w:p>
    <w:sectPr w:rsidR="00332645" w:rsidRPr="0033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054D"/>
    <w:multiLevelType w:val="hybridMultilevel"/>
    <w:tmpl w:val="368C2A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5"/>
    <w:rsid w:val="00195FAF"/>
    <w:rsid w:val="00332645"/>
    <w:rsid w:val="009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1E24B-812E-4340-A318-B5B92B40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264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332645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UP</dc:creator>
  <cp:keywords/>
  <dc:description/>
  <cp:lastModifiedBy>Soft UP</cp:lastModifiedBy>
  <cp:revision>3</cp:revision>
  <dcterms:created xsi:type="dcterms:W3CDTF">2017-02-24T07:24:00Z</dcterms:created>
  <dcterms:modified xsi:type="dcterms:W3CDTF">2017-02-24T07:42:00Z</dcterms:modified>
</cp:coreProperties>
</file>